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51" w:rsidRDefault="0062265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251B7F" w:rsidRPr="00CD40B5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b/>
          <w:color w:val="000000"/>
          <w:sz w:val="22"/>
          <w:szCs w:val="22"/>
        </w:rPr>
      </w:pPr>
      <w:r w:rsidRPr="00CD40B5">
        <w:rPr>
          <w:rFonts w:ascii="Signika" w:eastAsia="Signika" w:hAnsi="Signika" w:cs="Signika"/>
          <w:b/>
          <w:color w:val="000000"/>
          <w:sz w:val="22"/>
          <w:szCs w:val="22"/>
        </w:rPr>
        <w:t>ALLEGATO 1</w:t>
      </w:r>
    </w:p>
    <w:p w:rsidR="00251B7F" w:rsidRPr="00CD40B5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b/>
          <w:color w:val="000000"/>
          <w:sz w:val="22"/>
          <w:szCs w:val="22"/>
        </w:rPr>
      </w:pPr>
      <w:r w:rsidRPr="00CD40B5">
        <w:rPr>
          <w:rFonts w:ascii="Signika" w:eastAsia="Signika" w:hAnsi="Signika" w:cs="Signika"/>
          <w:b/>
          <w:color w:val="000000"/>
          <w:sz w:val="22"/>
          <w:szCs w:val="22"/>
        </w:rPr>
        <w:t>Autodichiarazione per Enti (ai sensi dell’art. 4, comma 1 del documento “Modalità di accesso ai servizi” del CSV Terre Estensi)</w:t>
      </w: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 xml:space="preserve">Io sottoscritto </w:t>
      </w: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nato a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 xml:space="preserve">il </w:t>
      </w: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 xml:space="preserve">residente a 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via/piazza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n</w:t>
      </w: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telefono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e-mail</w:t>
      </w: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consapevole della responsabilità civile e penale conseguente alla resa di dichiarazioni false,</w:t>
      </w: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251B7F" w:rsidRPr="00E73ED7" w:rsidRDefault="00251B7F" w:rsidP="00E73ED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gnika" w:eastAsia="Signika" w:hAnsi="Signika" w:cs="Signika"/>
          <w:b/>
          <w:color w:val="000000"/>
          <w:sz w:val="22"/>
          <w:szCs w:val="22"/>
        </w:rPr>
      </w:pPr>
      <w:r w:rsidRPr="00E73ED7">
        <w:rPr>
          <w:rFonts w:ascii="Signika" w:eastAsia="Signika" w:hAnsi="Signika" w:cs="Signika"/>
          <w:b/>
          <w:color w:val="000000"/>
          <w:sz w:val="22"/>
          <w:szCs w:val="22"/>
        </w:rPr>
        <w:t>DICHIARO</w:t>
      </w: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251B7F" w:rsidRDefault="00CD40B5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c</w:t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 xml:space="preserve">he l’Ente </w:t>
      </w:r>
    </w:p>
    <w:p w:rsidR="00251B7F" w:rsidRDefault="00CD40B5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c</w:t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>on sede legale in via/piazza</w:t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ab/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ab/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ab/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ab/>
      </w:r>
      <w:r w:rsidR="00251B7F">
        <w:rPr>
          <w:rFonts w:ascii="Signika" w:eastAsia="Signika" w:hAnsi="Signika" w:cs="Signika"/>
          <w:color w:val="000000"/>
          <w:sz w:val="22"/>
          <w:szCs w:val="22"/>
        </w:rPr>
        <w:tab/>
        <w:t>n</w:t>
      </w: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Comune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 xml:space="preserve">Provincia 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CAP</w:t>
      </w: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Codice Fiscale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P. IVA</w:t>
      </w:r>
    </w:p>
    <w:p w:rsidR="00251B7F" w:rsidRDefault="00251B7F" w:rsidP="00E73ED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Telefono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Fax</w:t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</w:r>
      <w:r>
        <w:rPr>
          <w:rFonts w:ascii="Signika" w:eastAsia="Signika" w:hAnsi="Signika" w:cs="Signika"/>
          <w:color w:val="000000"/>
          <w:sz w:val="22"/>
          <w:szCs w:val="22"/>
        </w:rPr>
        <w:tab/>
        <w:t>e-mail</w:t>
      </w: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251B7F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  <w:r>
        <w:rPr>
          <w:rFonts w:ascii="Signika" w:eastAsia="Signika" w:hAnsi="Signika" w:cs="Signika"/>
          <w:color w:val="000000"/>
          <w:sz w:val="22"/>
          <w:szCs w:val="22"/>
        </w:rPr>
        <w:t>Di cui sono rappresentante legale o sua/o delegata/o</w:t>
      </w:r>
      <w:r w:rsidR="00CD40B5">
        <w:rPr>
          <w:rStyle w:val="Rimandonotaapidipagina"/>
          <w:rFonts w:ascii="Signika" w:eastAsia="Signika" w:hAnsi="Signika" w:cs="Signika"/>
          <w:color w:val="000000"/>
          <w:sz w:val="22"/>
          <w:szCs w:val="22"/>
        </w:rPr>
        <w:footnoteReference w:id="1"/>
      </w:r>
      <w:r>
        <w:rPr>
          <w:rFonts w:ascii="Signika" w:eastAsia="Signika" w:hAnsi="Signika" w:cs="Signika"/>
          <w:color w:val="000000"/>
          <w:sz w:val="22"/>
          <w:szCs w:val="22"/>
        </w:rPr>
        <w:t xml:space="preserve"> è</w:t>
      </w:r>
      <w:r w:rsidR="005D2CD4">
        <w:rPr>
          <w:rFonts w:ascii="Signika" w:eastAsia="Signika" w:hAnsi="Signika" w:cs="Signika"/>
          <w:color w:val="000000"/>
          <w:sz w:val="22"/>
          <w:szCs w:val="22"/>
        </w:rPr>
        <w:t>:</w:t>
      </w:r>
    </w:p>
    <w:p w:rsidR="00251B7F" w:rsidRPr="00CD40B5" w:rsidRDefault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eastAsia="Signika" w:hAnsi="Signika" w:cs="Signika"/>
          <w:color w:val="000000"/>
          <w:sz w:val="22"/>
          <w:szCs w:val="22"/>
        </w:rPr>
      </w:pPr>
    </w:p>
    <w:p w:rsidR="00CD40B5" w:rsidRPr="00CD40B5" w:rsidRDefault="00CD40B5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Organizzazione di Volontariato (</w:t>
      </w:r>
      <w:proofErr w:type="spellStart"/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OdV</w:t>
      </w:r>
      <w:proofErr w:type="spellEnd"/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)</w:t>
      </w:r>
      <w:r w:rsidRPr="00CD40B5">
        <w:rPr>
          <w:rFonts w:ascii="Signika" w:hAnsi="Signika" w:cs="Abril Titling SemiCnd"/>
          <w:color w:val="000000"/>
          <w:sz w:val="22"/>
          <w:szCs w:val="22"/>
        </w:rPr>
        <w:t xml:space="preserve"> iscritta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al Registro del volonta</w:t>
      </w:r>
      <w:r w:rsidR="00251B7F" w:rsidRPr="005D2CD4">
        <w:rPr>
          <w:rFonts w:ascii="Signika" w:hAnsi="Signika" w:cs="Abril Titling SemiCnd"/>
          <w:color w:val="000000"/>
          <w:sz w:val="22"/>
          <w:szCs w:val="22"/>
        </w:rPr>
        <w:t>riato tenu</w:t>
      </w:r>
      <w:r w:rsidRPr="005D2CD4">
        <w:rPr>
          <w:rFonts w:ascii="Signika" w:hAnsi="Signika" w:cs="Abril Titling SemiCnd"/>
          <w:color w:val="000000"/>
          <w:sz w:val="22"/>
          <w:szCs w:val="22"/>
        </w:rPr>
        <w:t>to dalla Regione Emilia Romagna</w:t>
      </w:r>
      <w:r w:rsidR="005D2CD4" w:rsidRPr="005D2CD4">
        <w:rPr>
          <w:rFonts w:ascii="Signika" w:hAnsi="Signika" w:cs="Abril Titling SemiCnd"/>
          <w:color w:val="000000"/>
          <w:sz w:val="22"/>
          <w:szCs w:val="22"/>
        </w:rPr>
        <w:t xml:space="preserve">, </w:t>
      </w:r>
      <w:r w:rsidR="005D2CD4" w:rsidRPr="00E73ED7">
        <w:rPr>
          <w:rFonts w:ascii="Signika" w:hAnsi="Signika"/>
          <w:b/>
          <w:sz w:val="22"/>
          <w:szCs w:val="22"/>
        </w:rPr>
        <w:t>con ricavi, rendite, proventi o entrate comunque denominate</w:t>
      </w:r>
      <w:r w:rsidR="005D2CD4" w:rsidRPr="00E73ED7">
        <w:rPr>
          <w:rFonts w:ascii="Signika" w:hAnsi="Signika"/>
          <w:b/>
          <w:sz w:val="22"/>
          <w:szCs w:val="22"/>
        </w:rPr>
        <w:t xml:space="preserve">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inferiori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5D2CD4">
        <w:rPr>
          <w:rStyle w:val="Rimandonotaapidipagina"/>
          <w:rFonts w:ascii="Signika" w:hAnsi="Signika"/>
          <w:sz w:val="22"/>
          <w:szCs w:val="22"/>
        </w:rPr>
        <w:footnoteReference w:id="2"/>
      </w:r>
      <w:r w:rsidR="005D2CD4">
        <w:rPr>
          <w:rFonts w:ascii="Signika" w:hAnsi="Signika"/>
          <w:sz w:val="22"/>
          <w:szCs w:val="22"/>
        </w:rPr>
        <w:t xml:space="preserve"> </w:t>
      </w:r>
    </w:p>
    <w:p w:rsidR="005D2CD4" w:rsidRPr="00CD40B5" w:rsidRDefault="00CD40B5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Associazione di Promozione Sociale (APS)</w:t>
      </w:r>
      <w:r>
        <w:rPr>
          <w:rFonts w:ascii="Signika" w:hAnsi="Signika" w:cs="Abril Titling SemiCnd"/>
          <w:color w:val="000000"/>
          <w:sz w:val="22"/>
          <w:szCs w:val="22"/>
        </w:rPr>
        <w:t xml:space="preserve"> iscritta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nel Registro delle Associazioni di Promozione Sociale tenuto dalla Regione Emilia Romagna o, per il tramite di una rete nazionale, al Registro nazionale delle Associazioni di Promozione Sociale</w:t>
      </w:r>
      <w:r w:rsidR="005D2CD4">
        <w:rPr>
          <w:rFonts w:ascii="Signika" w:hAnsi="Signika" w:cs="Abril Titling SemiCnd"/>
          <w:color w:val="000000"/>
          <w:sz w:val="22"/>
          <w:szCs w:val="22"/>
        </w:rPr>
        <w:t xml:space="preserve"> </w:t>
      </w:r>
      <w:r w:rsidR="005D2CD4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inferiori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5D2CD4">
        <w:rPr>
          <w:rStyle w:val="Rimandonotaapidipagina"/>
          <w:rFonts w:ascii="Signika" w:hAnsi="Signika"/>
          <w:sz w:val="22"/>
          <w:szCs w:val="22"/>
        </w:rPr>
        <w:t>2</w:t>
      </w:r>
      <w:r w:rsidR="005D2CD4">
        <w:rPr>
          <w:rFonts w:ascii="Signika" w:hAnsi="Signika"/>
          <w:sz w:val="22"/>
          <w:szCs w:val="22"/>
        </w:rPr>
        <w:t xml:space="preserve"> </w:t>
      </w:r>
    </w:p>
    <w:p w:rsidR="005D2CD4" w:rsidRPr="00CD40B5" w:rsidRDefault="00CD40B5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Organizzazione Non Lucrativa</w:t>
      </w:r>
      <w:r w:rsidR="00251B7F"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 xml:space="preserve"> di Utilità sociale (ONL</w:t>
      </w: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US)</w:t>
      </w:r>
      <w:r>
        <w:rPr>
          <w:rFonts w:ascii="Signika" w:hAnsi="Signika" w:cs="Abril Titling SemiCnd"/>
          <w:color w:val="000000"/>
          <w:sz w:val="22"/>
          <w:szCs w:val="22"/>
        </w:rPr>
        <w:t xml:space="preserve"> iscritta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all’Anagrafe delle ONLUS</w:t>
      </w:r>
      <w:r>
        <w:rPr>
          <w:rFonts w:ascii="Signika" w:hAnsi="Signika" w:cs="Abril Titling SemiCnd"/>
          <w:color w:val="000000"/>
          <w:sz w:val="22"/>
          <w:szCs w:val="22"/>
        </w:rPr>
        <w:t>, che si avvale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</w:t>
      </w:r>
      <w:r>
        <w:rPr>
          <w:rFonts w:ascii="Signika" w:hAnsi="Signika" w:cs="Abril Titling SemiCnd"/>
          <w:color w:val="000000"/>
          <w:sz w:val="22"/>
          <w:szCs w:val="22"/>
        </w:rPr>
        <w:t>dell’operato di volontari</w:t>
      </w:r>
      <w:r w:rsidR="005D2CD4">
        <w:rPr>
          <w:rFonts w:ascii="Signika" w:hAnsi="Signika" w:cs="Abril Titling SemiCnd"/>
          <w:color w:val="000000"/>
          <w:sz w:val="22"/>
          <w:szCs w:val="22"/>
        </w:rPr>
        <w:t xml:space="preserve">, </w:t>
      </w:r>
      <w:r w:rsidR="005D2CD4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inferiori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5D2CD4">
        <w:rPr>
          <w:rStyle w:val="Rimandonotaapidipagina"/>
          <w:rFonts w:ascii="Signika" w:hAnsi="Signika"/>
          <w:sz w:val="22"/>
          <w:szCs w:val="22"/>
        </w:rPr>
        <w:t>2</w:t>
      </w:r>
      <w:r w:rsidR="005D2CD4">
        <w:rPr>
          <w:rFonts w:ascii="Signika" w:hAnsi="Signika"/>
          <w:sz w:val="22"/>
          <w:szCs w:val="22"/>
        </w:rPr>
        <w:t xml:space="preserve"> </w:t>
      </w:r>
    </w:p>
    <w:p w:rsidR="005D2CD4" w:rsidRPr="00CD40B5" w:rsidRDefault="00CD40B5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Cooperativa Sociale</w:t>
      </w:r>
      <w:r>
        <w:rPr>
          <w:rFonts w:ascii="Signika" w:hAnsi="Signika" w:cs="Abril Titling SemiCnd"/>
          <w:color w:val="000000"/>
          <w:sz w:val="22"/>
          <w:szCs w:val="22"/>
        </w:rPr>
        <w:t xml:space="preserve"> iscritta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all’Albo Regionale delle Cooperative sociali </w:t>
      </w:r>
      <w:r>
        <w:rPr>
          <w:rFonts w:ascii="Signika" w:hAnsi="Signika" w:cs="Abril Titling SemiCnd"/>
          <w:color w:val="000000"/>
          <w:sz w:val="22"/>
          <w:szCs w:val="22"/>
        </w:rPr>
        <w:t xml:space="preserve">tenuto dalla Regione 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>Emilia Romagna</w:t>
      </w:r>
      <w:r>
        <w:rPr>
          <w:rFonts w:ascii="Signika" w:hAnsi="Signika" w:cs="Abril Titling SemiCnd"/>
          <w:color w:val="000000"/>
          <w:sz w:val="22"/>
          <w:szCs w:val="22"/>
        </w:rPr>
        <w:t>, che si avvale dell’operato di volontari</w:t>
      </w:r>
      <w:r w:rsidR="005D2CD4">
        <w:rPr>
          <w:rFonts w:ascii="Signika" w:hAnsi="Signika" w:cs="Abril Titling SemiCnd"/>
          <w:color w:val="000000"/>
          <w:sz w:val="22"/>
          <w:szCs w:val="22"/>
        </w:rPr>
        <w:t xml:space="preserve">, </w:t>
      </w:r>
      <w:r w:rsidR="005D2CD4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inferiori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5D2CD4">
        <w:rPr>
          <w:rStyle w:val="Rimandonotaapidipagina"/>
          <w:rFonts w:ascii="Signika" w:hAnsi="Signika"/>
          <w:sz w:val="22"/>
          <w:szCs w:val="22"/>
        </w:rPr>
        <w:t>2</w:t>
      </w:r>
      <w:r w:rsidR="005D2CD4">
        <w:rPr>
          <w:rFonts w:ascii="Signika" w:hAnsi="Signika"/>
          <w:sz w:val="22"/>
          <w:szCs w:val="22"/>
        </w:rPr>
        <w:t xml:space="preserve"> </w:t>
      </w:r>
    </w:p>
    <w:p w:rsidR="005D2CD4" w:rsidRPr="00CD40B5" w:rsidRDefault="00E73ED7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 xml:space="preserve">Associazione </w:t>
      </w:r>
      <w:r w:rsidR="00251B7F"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di volontariato non iscrit</w:t>
      </w:r>
      <w:r w:rsidR="00CD40B5"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al Registro regionale d</w:t>
      </w:r>
      <w:r w:rsidR="00CD40B5">
        <w:rPr>
          <w:rFonts w:ascii="Signika" w:hAnsi="Signika" w:cs="Abril Titling SemiCnd"/>
          <w:color w:val="000000"/>
          <w:sz w:val="22"/>
          <w:szCs w:val="22"/>
        </w:rPr>
        <w:t>el volontariato, che si ispira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ai principi degli art. 1, 2 e 3</w:t>
      </w:r>
      <w:r w:rsidR="00CD40B5">
        <w:rPr>
          <w:rFonts w:ascii="Signika" w:hAnsi="Signika" w:cs="Abril Titling SemiCnd"/>
          <w:color w:val="000000"/>
          <w:sz w:val="22"/>
          <w:szCs w:val="22"/>
        </w:rPr>
        <w:t xml:space="preserve"> della Legge 266/91 e che sta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verificando le condizioni per diventare Ente di Terzo Settore (</w:t>
      </w:r>
      <w:r w:rsidR="00CD40B5">
        <w:rPr>
          <w:rFonts w:ascii="Signika" w:hAnsi="Signika" w:cs="Abril Titling SemiCnd"/>
          <w:color w:val="000000"/>
          <w:sz w:val="22"/>
          <w:szCs w:val="22"/>
        </w:rPr>
        <w:t>ETS) di cui al D.lgs. 117/2017</w:t>
      </w:r>
      <w:r w:rsidR="005D2CD4">
        <w:rPr>
          <w:rFonts w:ascii="Signika" w:hAnsi="Signika" w:cs="Abril Titling SemiCnd"/>
          <w:color w:val="000000"/>
          <w:sz w:val="22"/>
          <w:szCs w:val="22"/>
        </w:rPr>
        <w:t xml:space="preserve">, </w:t>
      </w:r>
      <w:r w:rsidR="005D2CD4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inferiori </w:t>
      </w:r>
      <w:r w:rsidR="005D2CD4" w:rsidRPr="00E73ED7">
        <w:rPr>
          <w:rFonts w:ascii="Signika" w:hAnsi="Signika"/>
          <w:b/>
          <w:sz w:val="22"/>
          <w:szCs w:val="22"/>
        </w:rPr>
        <w:sym w:font="Wingdings" w:char="F06F"/>
      </w:r>
      <w:r w:rsidR="005D2CD4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5D2CD4">
        <w:rPr>
          <w:rStyle w:val="Rimandonotaapidipagina"/>
          <w:rFonts w:ascii="Signika" w:hAnsi="Signika"/>
          <w:sz w:val="22"/>
          <w:szCs w:val="22"/>
        </w:rPr>
        <w:t>2</w:t>
      </w:r>
      <w:r w:rsidR="005D2CD4">
        <w:rPr>
          <w:rFonts w:ascii="Signika" w:hAnsi="Signika"/>
          <w:sz w:val="22"/>
          <w:szCs w:val="22"/>
        </w:rPr>
        <w:t xml:space="preserve"> </w:t>
      </w:r>
    </w:p>
    <w:p w:rsidR="00251B7F" w:rsidRPr="00CD40B5" w:rsidRDefault="00CD40B5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Associazione</w:t>
      </w:r>
      <w:r w:rsidR="00251B7F"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 xml:space="preserve"> di Promozione So</w:t>
      </w: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 xml:space="preserve">ciale </w:t>
      </w:r>
      <w:r w:rsidR="00E73ED7"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non iscritta</w:t>
      </w:r>
      <w:r w:rsidR="00E73ED7" w:rsidRPr="00CD40B5">
        <w:rPr>
          <w:rFonts w:ascii="Signika" w:hAnsi="Signika" w:cs="Abril Titling SemiCnd"/>
          <w:color w:val="000000"/>
          <w:sz w:val="22"/>
          <w:szCs w:val="22"/>
        </w:rPr>
        <w:t xml:space="preserve"> ai Registri delle Asso</w:t>
      </w:r>
      <w:r w:rsidR="00E73ED7">
        <w:rPr>
          <w:rFonts w:ascii="Signika" w:hAnsi="Signika" w:cs="Abril Titling SemiCnd"/>
          <w:color w:val="000000"/>
          <w:sz w:val="22"/>
          <w:szCs w:val="22"/>
        </w:rPr>
        <w:t>ciazioni di Promozione Sociale</w:t>
      </w:r>
      <w:r w:rsidR="00E73ED7">
        <w:rPr>
          <w:rFonts w:ascii="Signika" w:hAnsi="Signika" w:cs="Abril Titling SemiCnd"/>
          <w:color w:val="000000"/>
          <w:sz w:val="22"/>
          <w:szCs w:val="22"/>
        </w:rPr>
        <w:t xml:space="preserve">, ma </w:t>
      </w:r>
      <w:r>
        <w:rPr>
          <w:rFonts w:ascii="Signika" w:hAnsi="Signika" w:cs="Abril Titling SemiCnd"/>
          <w:color w:val="000000"/>
          <w:sz w:val="22"/>
          <w:szCs w:val="22"/>
        </w:rPr>
        <w:t>costituita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nel rispetto degli art. 35 e 36 del </w:t>
      </w:r>
      <w:proofErr w:type="spellStart"/>
      <w:proofErr w:type="gramStart"/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>D.Lgs</w:t>
      </w:r>
      <w:proofErr w:type="gramEnd"/>
      <w:r>
        <w:rPr>
          <w:rFonts w:ascii="Signika" w:hAnsi="Signika" w:cs="Abril Titling SemiCnd"/>
          <w:color w:val="000000"/>
          <w:sz w:val="22"/>
          <w:szCs w:val="22"/>
        </w:rPr>
        <w:t>.</w:t>
      </w:r>
      <w:proofErr w:type="spellEnd"/>
      <w:r>
        <w:rPr>
          <w:rFonts w:ascii="Signika" w:hAnsi="Signika" w:cs="Abril Titling SemiCnd"/>
          <w:color w:val="000000"/>
          <w:sz w:val="22"/>
          <w:szCs w:val="22"/>
        </w:rPr>
        <w:t xml:space="preserve"> 117/2017 e </w:t>
      </w:r>
      <w:r w:rsidR="00E73ED7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E73ED7" w:rsidRPr="00E73ED7">
        <w:rPr>
          <w:rFonts w:ascii="Signika" w:hAnsi="Signika"/>
          <w:b/>
          <w:sz w:val="22"/>
          <w:szCs w:val="22"/>
        </w:rPr>
        <w:sym w:font="Wingdings" w:char="F06F"/>
      </w:r>
      <w:r w:rsidR="00E73ED7" w:rsidRPr="00E73ED7">
        <w:rPr>
          <w:rFonts w:ascii="Signika" w:hAnsi="Signika"/>
          <w:b/>
          <w:sz w:val="22"/>
          <w:szCs w:val="22"/>
        </w:rPr>
        <w:t xml:space="preserve"> inferiori </w:t>
      </w:r>
      <w:r w:rsidR="00E73ED7" w:rsidRPr="00E73ED7">
        <w:rPr>
          <w:rFonts w:ascii="Signika" w:hAnsi="Signika"/>
          <w:b/>
          <w:sz w:val="22"/>
          <w:szCs w:val="22"/>
        </w:rPr>
        <w:sym w:font="Wingdings" w:char="F06F"/>
      </w:r>
      <w:r w:rsidR="00E73ED7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E73ED7">
        <w:rPr>
          <w:rStyle w:val="Rimandonotaapidipagina"/>
          <w:rFonts w:ascii="Signika" w:hAnsi="Signika"/>
          <w:sz w:val="22"/>
          <w:szCs w:val="22"/>
        </w:rPr>
        <w:t>2</w:t>
      </w:r>
    </w:p>
    <w:p w:rsidR="00251B7F" w:rsidRPr="00CD40B5" w:rsidRDefault="00CD40B5" w:rsidP="005D2CD4">
      <w:pPr>
        <w:pStyle w:val="Pa2"/>
        <w:numPr>
          <w:ilvl w:val="0"/>
          <w:numId w:val="10"/>
        </w:numPr>
        <w:ind w:left="426"/>
        <w:jc w:val="both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>Rete</w:t>
      </w:r>
      <w:r w:rsidR="00251B7F" w:rsidRPr="00E73ED7">
        <w:rPr>
          <w:rFonts w:ascii="Signika" w:hAnsi="Signika" w:cs="Abril Titling SemiCnd"/>
          <w:b/>
          <w:color w:val="000000"/>
          <w:sz w:val="22"/>
          <w:szCs w:val="22"/>
          <w:u w:val="single"/>
        </w:rPr>
        <w:t xml:space="preserve"> di organizzazioni</w:t>
      </w:r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, con presenza di </w:t>
      </w:r>
      <w:proofErr w:type="spellStart"/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>OdV</w:t>
      </w:r>
      <w:proofErr w:type="spellEnd"/>
      <w:r w:rsidR="00251B7F" w:rsidRPr="00CD40B5">
        <w:rPr>
          <w:rFonts w:ascii="Signika" w:hAnsi="Signika" w:cs="Abril Titling SemiCnd"/>
          <w:color w:val="000000"/>
          <w:sz w:val="22"/>
          <w:szCs w:val="22"/>
        </w:rPr>
        <w:t xml:space="preserve"> o di APS o Cooperative sociali che si avvalgono </w:t>
      </w:r>
      <w:r>
        <w:rPr>
          <w:rFonts w:ascii="Signika" w:hAnsi="Signika" w:cs="Abril Titling SemiCnd"/>
          <w:color w:val="000000"/>
          <w:sz w:val="22"/>
          <w:szCs w:val="22"/>
        </w:rPr>
        <w:t>dell’operato di volontari</w:t>
      </w:r>
      <w:r w:rsidR="00E73ED7">
        <w:rPr>
          <w:rFonts w:ascii="Signika" w:hAnsi="Signika" w:cs="Abril Titling SemiCnd"/>
          <w:color w:val="000000"/>
          <w:sz w:val="22"/>
          <w:szCs w:val="22"/>
        </w:rPr>
        <w:t xml:space="preserve"> </w:t>
      </w:r>
      <w:r w:rsidR="00E73ED7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E73ED7" w:rsidRPr="00E73ED7">
        <w:rPr>
          <w:rFonts w:ascii="Signika" w:hAnsi="Signika"/>
          <w:b/>
          <w:sz w:val="22"/>
          <w:szCs w:val="22"/>
        </w:rPr>
        <w:sym w:font="Wingdings" w:char="F06F"/>
      </w:r>
      <w:r w:rsidR="00E73ED7" w:rsidRPr="00E73ED7">
        <w:rPr>
          <w:rFonts w:ascii="Signika" w:hAnsi="Signika"/>
          <w:b/>
          <w:sz w:val="22"/>
          <w:szCs w:val="22"/>
        </w:rPr>
        <w:t xml:space="preserve"> inferiori </w:t>
      </w:r>
      <w:r w:rsidR="00E73ED7" w:rsidRPr="00E73ED7">
        <w:rPr>
          <w:rFonts w:ascii="Signika" w:hAnsi="Signika"/>
          <w:b/>
          <w:sz w:val="22"/>
          <w:szCs w:val="22"/>
        </w:rPr>
        <w:sym w:font="Wingdings" w:char="F06F"/>
      </w:r>
      <w:r w:rsidR="00E73ED7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E73ED7">
        <w:rPr>
          <w:rStyle w:val="Rimandonotaapidipagina"/>
          <w:rFonts w:ascii="Signika" w:hAnsi="Signika"/>
          <w:sz w:val="22"/>
          <w:szCs w:val="22"/>
        </w:rPr>
        <w:t>2</w:t>
      </w:r>
    </w:p>
    <w:p w:rsidR="005D2CD4" w:rsidRPr="005D2CD4" w:rsidRDefault="00CD40B5" w:rsidP="005D2CD4">
      <w:pPr>
        <w:pStyle w:val="Paragrafoelenco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Signika" w:hAnsi="Signika" w:cs="Abril Titling SemiCnd"/>
          <w:color w:val="000000"/>
          <w:sz w:val="22"/>
          <w:szCs w:val="22"/>
        </w:rPr>
      </w:pPr>
      <w:r w:rsidRPr="005D2CD4">
        <w:rPr>
          <w:rFonts w:ascii="Signika" w:hAnsi="Signika" w:cs="Abril Titling SemiCnd"/>
          <w:color w:val="000000"/>
          <w:sz w:val="22"/>
          <w:szCs w:val="22"/>
        </w:rPr>
        <w:lastRenderedPageBreak/>
        <w:t xml:space="preserve">altro soggetto inquadrabile come </w:t>
      </w:r>
      <w:r w:rsidRPr="00E73ED7">
        <w:rPr>
          <w:rFonts w:ascii="Signika" w:hAnsi="Signika" w:cs="Abril Titling SemiCnd"/>
          <w:b/>
          <w:color w:val="000000"/>
          <w:sz w:val="22"/>
          <w:szCs w:val="22"/>
        </w:rPr>
        <w:t>Ente</w:t>
      </w:r>
      <w:r w:rsidR="00251B7F" w:rsidRPr="00E73ED7">
        <w:rPr>
          <w:rFonts w:ascii="Signika" w:hAnsi="Signika" w:cs="Abril Titling SemiCnd"/>
          <w:b/>
          <w:color w:val="000000"/>
          <w:sz w:val="22"/>
          <w:szCs w:val="22"/>
        </w:rPr>
        <w:t xml:space="preserve"> del Terzo Settore</w:t>
      </w:r>
      <w:r w:rsidR="00E73ED7">
        <w:rPr>
          <w:rFonts w:ascii="Signika" w:hAnsi="Signika" w:cs="Abril Titling SemiCnd"/>
          <w:b/>
          <w:color w:val="000000"/>
          <w:sz w:val="22"/>
          <w:szCs w:val="22"/>
        </w:rPr>
        <w:t xml:space="preserve"> (ETS)</w:t>
      </w:r>
      <w:r w:rsidR="00251B7F" w:rsidRPr="005D2CD4">
        <w:rPr>
          <w:rFonts w:ascii="Signika" w:hAnsi="Signika" w:cs="Abril Titling SemiCnd"/>
          <w:color w:val="000000"/>
          <w:sz w:val="22"/>
          <w:szCs w:val="22"/>
        </w:rPr>
        <w:t xml:space="preserve"> ai sensi dell’art. 4 del D</w:t>
      </w:r>
      <w:r w:rsidRPr="005D2CD4">
        <w:rPr>
          <w:rFonts w:ascii="Signika" w:hAnsi="Signika" w:cs="Abril Titling SemiCnd"/>
          <w:color w:val="000000"/>
          <w:sz w:val="22"/>
          <w:szCs w:val="22"/>
        </w:rPr>
        <w:t xml:space="preserve">. </w:t>
      </w:r>
      <w:proofErr w:type="spellStart"/>
      <w:r w:rsidRPr="005D2CD4">
        <w:rPr>
          <w:rFonts w:ascii="Signika" w:hAnsi="Signika" w:cs="Abril Titling SemiCnd"/>
          <w:color w:val="000000"/>
          <w:sz w:val="22"/>
          <w:szCs w:val="22"/>
        </w:rPr>
        <w:t>Lgs</w:t>
      </w:r>
      <w:proofErr w:type="spellEnd"/>
      <w:r w:rsidRPr="005D2CD4">
        <w:rPr>
          <w:rFonts w:ascii="Signika" w:hAnsi="Signika" w:cs="Abril Titling SemiCnd"/>
          <w:color w:val="000000"/>
          <w:sz w:val="22"/>
          <w:szCs w:val="22"/>
        </w:rPr>
        <w:t>. 117/2017</w:t>
      </w:r>
      <w:r w:rsidR="00E73ED7">
        <w:rPr>
          <w:rStyle w:val="Rimandonotaapidipagina"/>
          <w:rFonts w:ascii="Signika" w:hAnsi="Signika" w:cs="Abril Titling SemiCnd"/>
          <w:color w:val="000000"/>
          <w:sz w:val="22"/>
          <w:szCs w:val="22"/>
        </w:rPr>
        <w:footnoteReference w:id="3"/>
      </w:r>
      <w:r w:rsidRPr="005D2CD4">
        <w:rPr>
          <w:rFonts w:ascii="Signika" w:hAnsi="Signika" w:cs="Abril Titling SemiCnd"/>
          <w:color w:val="000000"/>
          <w:sz w:val="22"/>
          <w:szCs w:val="22"/>
        </w:rPr>
        <w:t xml:space="preserve"> che si avvale dell’operato di volontari (specificare la tipologia ________________</w:t>
      </w:r>
      <w:r w:rsidR="006F190E">
        <w:rPr>
          <w:rFonts w:ascii="Signika" w:hAnsi="Signika" w:cs="Abril Titling SemiCnd"/>
          <w:color w:val="000000"/>
          <w:sz w:val="22"/>
          <w:szCs w:val="22"/>
        </w:rPr>
        <w:t>________________________</w:t>
      </w:r>
      <w:r w:rsidR="005D2CD4">
        <w:rPr>
          <w:rFonts w:ascii="Signika" w:hAnsi="Signika" w:cs="Abril Titling SemiCnd"/>
          <w:color w:val="000000"/>
          <w:sz w:val="22"/>
          <w:szCs w:val="22"/>
        </w:rPr>
        <w:t>_</w:t>
      </w:r>
      <w:r w:rsidRPr="005D2CD4">
        <w:rPr>
          <w:rFonts w:ascii="Signika" w:hAnsi="Signika" w:cs="Abril Titling SemiCnd"/>
          <w:color w:val="000000"/>
          <w:sz w:val="22"/>
          <w:szCs w:val="22"/>
        </w:rPr>
        <w:t>)</w:t>
      </w:r>
      <w:r w:rsidR="00E73ED7">
        <w:rPr>
          <w:rFonts w:ascii="Signika" w:hAnsi="Signika" w:cs="Abril Titling SemiCnd"/>
          <w:color w:val="000000"/>
          <w:sz w:val="22"/>
          <w:szCs w:val="22"/>
        </w:rPr>
        <w:t xml:space="preserve">, </w:t>
      </w:r>
      <w:r w:rsidR="00E73ED7" w:rsidRPr="00E73ED7">
        <w:rPr>
          <w:rFonts w:ascii="Signika" w:hAnsi="Signika"/>
          <w:b/>
          <w:sz w:val="22"/>
          <w:szCs w:val="22"/>
        </w:rPr>
        <w:t xml:space="preserve">con ricavi, rendite, proventi o entrate comunque denominate </w:t>
      </w:r>
      <w:r w:rsidR="00E73ED7" w:rsidRPr="00E73ED7">
        <w:rPr>
          <w:rFonts w:ascii="Signika" w:hAnsi="Signika"/>
          <w:b/>
          <w:sz w:val="22"/>
          <w:szCs w:val="22"/>
        </w:rPr>
        <w:sym w:font="Wingdings" w:char="F06F"/>
      </w:r>
      <w:r w:rsidR="00E73ED7" w:rsidRPr="00E73ED7">
        <w:rPr>
          <w:rFonts w:ascii="Signika" w:hAnsi="Signika"/>
          <w:b/>
          <w:sz w:val="22"/>
          <w:szCs w:val="22"/>
        </w:rPr>
        <w:t xml:space="preserve"> inferiori </w:t>
      </w:r>
      <w:r w:rsidR="00E73ED7" w:rsidRPr="00E73ED7">
        <w:rPr>
          <w:rFonts w:ascii="Signika" w:hAnsi="Signika"/>
          <w:b/>
          <w:sz w:val="22"/>
          <w:szCs w:val="22"/>
        </w:rPr>
        <w:sym w:font="Wingdings" w:char="F06F"/>
      </w:r>
      <w:r w:rsidR="00E73ED7" w:rsidRPr="00E73ED7">
        <w:rPr>
          <w:rFonts w:ascii="Signika" w:hAnsi="Signika"/>
          <w:b/>
          <w:sz w:val="22"/>
          <w:szCs w:val="22"/>
        </w:rPr>
        <w:t xml:space="preserve"> superiori a 220.000,00€</w:t>
      </w:r>
      <w:r w:rsidR="00E73ED7">
        <w:rPr>
          <w:rStyle w:val="Rimandonotaapidipagina"/>
          <w:rFonts w:ascii="Signika" w:hAnsi="Signika"/>
          <w:sz w:val="22"/>
          <w:szCs w:val="22"/>
        </w:rPr>
        <w:t>2</w:t>
      </w:r>
    </w:p>
    <w:p w:rsidR="005D2CD4" w:rsidRPr="005D2CD4" w:rsidRDefault="005D2CD4" w:rsidP="005D2CD4">
      <w:pPr>
        <w:pStyle w:val="Paragrafoelenco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Signika" w:hAnsi="Signika" w:cs="Abril Titling SemiCnd"/>
          <w:color w:val="000000"/>
          <w:sz w:val="22"/>
          <w:szCs w:val="22"/>
        </w:rPr>
      </w:pPr>
      <w:r w:rsidRPr="00E73ED7">
        <w:rPr>
          <w:rFonts w:ascii="Signika" w:hAnsi="Signika" w:cs="Abril Titling SemiCnd"/>
          <w:b/>
          <w:color w:val="000000"/>
          <w:sz w:val="22"/>
          <w:szCs w:val="22"/>
        </w:rPr>
        <w:t>altra tipologia</w:t>
      </w:r>
      <w:r w:rsidRPr="005D2CD4">
        <w:rPr>
          <w:rFonts w:ascii="Signika" w:hAnsi="Signika" w:cs="Abril Titling SemiCnd"/>
          <w:color w:val="000000"/>
          <w:sz w:val="22"/>
          <w:szCs w:val="22"/>
        </w:rPr>
        <w:t xml:space="preserve"> di ente non rientrante nelle precedenti (specificare) _________</w:t>
      </w:r>
      <w:r>
        <w:rPr>
          <w:rFonts w:ascii="Signika" w:hAnsi="Signika" w:cs="Abril Titling SemiCnd"/>
          <w:color w:val="000000"/>
          <w:sz w:val="22"/>
          <w:szCs w:val="22"/>
        </w:rPr>
        <w:t>_________________________</w:t>
      </w:r>
    </w:p>
    <w:p w:rsidR="005D2CD4" w:rsidRDefault="005D2CD4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</w:p>
    <w:p w:rsidR="005D2CD4" w:rsidRDefault="005D2CD4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</w:p>
    <w:p w:rsidR="005D2CD4" w:rsidRDefault="006F190E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  <w:r>
        <w:rPr>
          <w:rFonts w:ascii="Signika" w:hAnsi="Signika" w:cs="Abril Titling SemiCnd"/>
          <w:color w:val="000000"/>
          <w:sz w:val="22"/>
          <w:szCs w:val="22"/>
        </w:rPr>
        <w:t xml:space="preserve">Dichiaro inoltre di avere preso visione della Carta dei Servizi e del documento “Modalità di accesso ai servizi” del CSV Terre Estensi </w:t>
      </w:r>
      <w:proofErr w:type="spellStart"/>
      <w:r>
        <w:rPr>
          <w:rFonts w:ascii="Signika" w:hAnsi="Signika" w:cs="Abril Titling SemiCnd"/>
          <w:color w:val="000000"/>
          <w:sz w:val="22"/>
          <w:szCs w:val="22"/>
        </w:rPr>
        <w:t>odv</w:t>
      </w:r>
      <w:proofErr w:type="spellEnd"/>
      <w:r>
        <w:rPr>
          <w:rFonts w:ascii="Signika" w:hAnsi="Signika" w:cs="Abril Titling SemiCnd"/>
          <w:color w:val="000000"/>
          <w:sz w:val="22"/>
          <w:szCs w:val="22"/>
        </w:rPr>
        <w:t>.</w:t>
      </w:r>
    </w:p>
    <w:p w:rsidR="006F190E" w:rsidRDefault="006F190E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</w:p>
    <w:p w:rsidR="006F190E" w:rsidRDefault="006F190E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</w:p>
    <w:p w:rsidR="006F190E" w:rsidRDefault="006F190E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  <w:r>
        <w:rPr>
          <w:rFonts w:ascii="Signika" w:hAnsi="Signika" w:cs="Abril Titling SemiCnd"/>
          <w:color w:val="000000"/>
          <w:sz w:val="22"/>
          <w:szCs w:val="22"/>
        </w:rPr>
        <w:t>Luogo, data</w:t>
      </w:r>
    </w:p>
    <w:p w:rsidR="006F190E" w:rsidRDefault="006F190E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</w:p>
    <w:p w:rsidR="006F190E" w:rsidRDefault="006F190E" w:rsidP="006F190E">
      <w:pPr>
        <w:widowControl/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rFonts w:ascii="Signika" w:hAnsi="Signika" w:cs="Abril Titling SemiCnd"/>
          <w:color w:val="000000"/>
          <w:sz w:val="22"/>
          <w:szCs w:val="22"/>
        </w:rPr>
      </w:pPr>
      <w:r>
        <w:rPr>
          <w:rFonts w:ascii="Signika" w:hAnsi="Signika" w:cs="Abril Titling SemiCnd"/>
          <w:color w:val="000000"/>
          <w:sz w:val="22"/>
          <w:szCs w:val="22"/>
        </w:rPr>
        <w:t>In fede (firma)</w:t>
      </w:r>
    </w:p>
    <w:p w:rsidR="005D2CD4" w:rsidRPr="005D2CD4" w:rsidRDefault="005D2CD4" w:rsidP="00251B7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Signika" w:hAnsi="Signika" w:cs="Abril Titling SemiCnd"/>
          <w:color w:val="000000"/>
          <w:sz w:val="22"/>
          <w:szCs w:val="22"/>
        </w:rPr>
      </w:pPr>
    </w:p>
    <w:sectPr w:rsidR="005D2CD4" w:rsidRPr="005D2CD4">
      <w:headerReference w:type="first" r:id="rId9"/>
      <w:footerReference w:type="first" r:id="rId10"/>
      <w:pgSz w:w="11906" w:h="16838"/>
      <w:pgMar w:top="708" w:right="720" w:bottom="765" w:left="720" w:header="5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7B" w:rsidRDefault="00A6497B">
      <w:r>
        <w:separator/>
      </w:r>
    </w:p>
  </w:endnote>
  <w:endnote w:type="continuationSeparator" w:id="0">
    <w:p w:rsidR="00A6497B" w:rsidRDefault="00A6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ril Titling SemiCnd">
    <w:altName w:val="Abril Titling SemiC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51" w:rsidRDefault="00A6497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b/>
        <w:color w:val="000000"/>
      </w:rPr>
      <w:t xml:space="preserve">Sede legale: </w:t>
    </w:r>
    <w:r>
      <w:rPr>
        <w:color w:val="000000"/>
      </w:rPr>
      <w:t>viale della Cittadella 30, 41123 Modena - tel. 059/212003 - fax 059/238017</w:t>
    </w:r>
  </w:p>
  <w:p w:rsidR="00622651" w:rsidRDefault="00A6497B">
    <w:pPr>
      <w:widowControl/>
      <w:pBdr>
        <w:top w:val="nil"/>
        <w:left w:val="nil"/>
        <w:bottom w:val="nil"/>
        <w:right w:val="nil"/>
        <w:between w:val="nil"/>
      </w:pBdr>
      <w:ind w:left="708" w:firstLine="708"/>
      <w:jc w:val="center"/>
      <w:rPr>
        <w:color w:val="000000"/>
        <w:sz w:val="22"/>
        <w:szCs w:val="22"/>
      </w:rPr>
    </w:pPr>
    <w:r>
      <w:rPr>
        <w:color w:val="000000"/>
      </w:rPr>
      <w:t>info@volontariamo.it - csv@pec.volontariamo.it - www.volontariamo.it - C.F.94063990363</w:t>
    </w:r>
  </w:p>
  <w:p w:rsidR="00622651" w:rsidRDefault="00A6497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b/>
        <w:color w:val="000000"/>
      </w:rPr>
      <w:t xml:space="preserve">Sede di Ferrara: </w:t>
    </w:r>
    <w:r>
      <w:rPr>
        <w:color w:val="000000"/>
      </w:rPr>
      <w:t>via Ravenna 52, 44124 Ferrara - tel. 0532/205688 - fax 0532/242528</w:t>
    </w:r>
  </w:p>
  <w:p w:rsidR="00622651" w:rsidRDefault="00A6497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segreteria@agiresociale.it - www.agiresociale.it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7B" w:rsidRDefault="00A6497B">
      <w:r>
        <w:separator/>
      </w:r>
    </w:p>
  </w:footnote>
  <w:footnote w:type="continuationSeparator" w:id="0">
    <w:p w:rsidR="00A6497B" w:rsidRDefault="00A6497B">
      <w:r>
        <w:continuationSeparator/>
      </w:r>
    </w:p>
  </w:footnote>
  <w:footnote w:id="1">
    <w:p w:rsidR="00CD40B5" w:rsidRDefault="00CD40B5">
      <w:pPr>
        <w:pStyle w:val="Testonotaapidipagina"/>
      </w:pPr>
      <w:r>
        <w:rPr>
          <w:rStyle w:val="Rimandonotaapidipagina"/>
        </w:rPr>
        <w:footnoteRef/>
      </w:r>
      <w:r>
        <w:t xml:space="preserve"> Allegare delega e copia del documento d’identità del rappresentante legale</w:t>
      </w:r>
    </w:p>
  </w:footnote>
  <w:footnote w:id="2">
    <w:p w:rsidR="005D2CD4" w:rsidRDefault="005D2CD4">
      <w:pPr>
        <w:pStyle w:val="Testonotaapidipagina"/>
      </w:pPr>
      <w:r>
        <w:rPr>
          <w:rStyle w:val="Rimandonotaapidipagina"/>
        </w:rPr>
        <w:footnoteRef/>
      </w:r>
      <w:r>
        <w:t xml:space="preserve"> Dato relativo all’ultimo bilancio/rendiconto dell’Ente disponibile</w:t>
      </w:r>
      <w:bookmarkStart w:id="0" w:name="_GoBack"/>
      <w:bookmarkEnd w:id="0"/>
    </w:p>
  </w:footnote>
  <w:footnote w:id="3">
    <w:p w:rsidR="00E73ED7" w:rsidRDefault="00E73ED7">
      <w:pPr>
        <w:pStyle w:val="Testonotaapidipagina"/>
      </w:pPr>
      <w:r>
        <w:rPr>
          <w:rStyle w:val="Rimandonotaapidipagina"/>
        </w:rPr>
        <w:footnoteRef/>
      </w:r>
      <w:r>
        <w:t xml:space="preserve"> D. </w:t>
      </w:r>
      <w:proofErr w:type="spellStart"/>
      <w:r>
        <w:t>Lgs</w:t>
      </w:r>
      <w:proofErr w:type="spellEnd"/>
      <w:r>
        <w:t>. 117/2017, a</w:t>
      </w:r>
      <w:r>
        <w:t>rt. 4.</w:t>
      </w:r>
      <w:r>
        <w:t xml:space="preserve"> -</w:t>
      </w:r>
      <w:r>
        <w:t xml:space="preserve"> Enti del Terzo settore</w:t>
      </w:r>
      <w:r>
        <w:br/>
      </w:r>
      <w:r>
        <w:t xml:space="preserve">1. Sono enti del Terzo settore le organizzazioni di volontariato, le associazioni di promozione sociale, gli </w:t>
      </w:r>
      <w:r w:rsidRPr="00E73ED7">
        <w:rPr>
          <w:b/>
        </w:rPr>
        <w:t>enti filantropici</w:t>
      </w:r>
      <w:r>
        <w:t xml:space="preserve">, le </w:t>
      </w:r>
      <w:r w:rsidRPr="00E73ED7">
        <w:rPr>
          <w:b/>
        </w:rPr>
        <w:t>imprese sociali</w:t>
      </w:r>
      <w:r>
        <w:t xml:space="preserve">, incluse le cooperative sociali, le reti associative, le </w:t>
      </w:r>
      <w:r w:rsidRPr="00E73ED7">
        <w:rPr>
          <w:b/>
        </w:rPr>
        <w:t>società di mutuo soccorso</w:t>
      </w:r>
      <w:r>
        <w:t xml:space="preserve">, le </w:t>
      </w:r>
      <w:r w:rsidRPr="00E73ED7">
        <w:rPr>
          <w:b/>
        </w:rPr>
        <w:t>associazioni</w:t>
      </w:r>
      <w:r>
        <w:t xml:space="preserve">, riconosciute o non riconosciute, le </w:t>
      </w:r>
      <w:r w:rsidRPr="00E73ED7">
        <w:rPr>
          <w:b/>
        </w:rPr>
        <w:t>fondazioni</w:t>
      </w:r>
      <w:r>
        <w:t xml:space="preserve"> e gli altri enti di carattere privato diversi dalle società costituiti per il perseguimento, senza scopo di lucro, di finalità civiche, solidaristiche e di utilità sociale mediante lo svolgimento di una o più attività di interesse generale in forma di azione volontaria o di erogazione gratuita di denaro, beni o servizi, o di mutualità o di produzione o scambio di beni o servizi, ed iscritti nel registro unico nazionale del Terzo settore.</w:t>
      </w:r>
      <w:r>
        <w:br/>
      </w:r>
      <w:r>
        <w:t xml:space="preserve">2. Non sono enti del Terzo settore le amministrazioni pubbliche di cui all'articolo 1, comma 2, del decreto legislativo 30 marzo 2001, n. 165, le formazioni e le associazioni politiche, i sindacati, le associazioni professionali e di rappresentanza di categorie economiche, le associazioni di datori di lavoro, nonché gli enti sottoposti a direzione e coordinamento o controllati dai suddetti enti, ad esclusione dei soggetti operanti nel settore della protezione civile </w:t>
      </w:r>
      <w:proofErr w:type="spellStart"/>
      <w:r>
        <w:t>alla</w:t>
      </w:r>
      <w:proofErr w:type="spellEnd"/>
      <w:r>
        <w:t xml:space="preserve"> cui disciplina si provvede ai sensi dell'articolo 32, comma 4. Sono esclusi dall'ambito di applicazione del presente comma i corpi volontari dei vigili del fuoco delle Province autonome di Trento e di Bolzano e della Regione autonoma della Valle d'Aosta.</w:t>
      </w:r>
      <w:r>
        <w:br/>
      </w:r>
      <w:r>
        <w:t xml:space="preserve">3. Agli </w:t>
      </w:r>
      <w:r w:rsidRPr="006F190E">
        <w:rPr>
          <w:b/>
        </w:rPr>
        <w:t>enti religiosi civilmente riconosciuti</w:t>
      </w:r>
      <w:r>
        <w:t xml:space="preserve"> le norme del presente decreto si applicano limitatamente allo svolgimento delle attività di cui all'articolo 5, a condizione che per tali attività adottino un regolamento, in forma di atto pubblico o scrittura privata autenticata, che, ove non diversamente previsto ed in ogni caso nel rispetto della struttura e della finalità di tali enti, recepisca le norme del presente Codice e sia depositato nel Registro unico nazionale del Terzo settore. Per lo svolgimento di tali attività deve essere costituito un patrimonio destinato e devono essere tenute separatamente le scritture contabili di cui all'articolo 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51" w:rsidRDefault="00A649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2726640" cy="96191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40" cy="961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02B"/>
    <w:multiLevelType w:val="multilevel"/>
    <w:tmpl w:val="A328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F70260"/>
    <w:multiLevelType w:val="hybridMultilevel"/>
    <w:tmpl w:val="9208B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2E03"/>
    <w:multiLevelType w:val="multilevel"/>
    <w:tmpl w:val="D598B4F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3F609B"/>
    <w:multiLevelType w:val="hybridMultilevel"/>
    <w:tmpl w:val="B7802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03C84"/>
    <w:multiLevelType w:val="multilevel"/>
    <w:tmpl w:val="C2C6A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51"/>
    <w:rsid w:val="00251B7F"/>
    <w:rsid w:val="005D2CD4"/>
    <w:rsid w:val="00622651"/>
    <w:rsid w:val="006F190E"/>
    <w:rsid w:val="00A6497B"/>
    <w:rsid w:val="00C918C9"/>
    <w:rsid w:val="00CD40B5"/>
    <w:rsid w:val="00E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0A1D"/>
  <w15:docId w15:val="{D0455997-BCF4-401F-A0AA-21B2F61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eastAsia="Calibri" w:cs="Wingdings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4">
    <w:name w:val="WWNum4"/>
    <w:basedOn w:val="Nessunelenco"/>
  </w:style>
  <w:style w:type="numbering" w:customStyle="1" w:styleId="WWNum5">
    <w:name w:val="WWNum5"/>
    <w:basedOn w:val="Nessunelenco"/>
  </w:style>
  <w:style w:type="numbering" w:customStyle="1" w:styleId="WWNum6">
    <w:name w:val="WWNum6"/>
    <w:basedOn w:val="Nessunelenco"/>
  </w:style>
  <w:style w:type="numbering" w:customStyle="1" w:styleId="WWNum7">
    <w:name w:val="WWNum7"/>
    <w:basedOn w:val="Nessunelenco"/>
  </w:style>
  <w:style w:type="numbering" w:customStyle="1" w:styleId="WWNum8">
    <w:name w:val="WWNum8"/>
    <w:basedOn w:val="Nessun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2">
    <w:name w:val="Pa2"/>
    <w:basedOn w:val="Normale"/>
    <w:next w:val="Normale"/>
    <w:uiPriority w:val="99"/>
    <w:rsid w:val="00251B7F"/>
    <w:pPr>
      <w:widowControl/>
      <w:autoSpaceDE w:val="0"/>
      <w:autoSpaceDN w:val="0"/>
      <w:adjustRightInd w:val="0"/>
      <w:spacing w:line="241" w:lineRule="atLeast"/>
    </w:pPr>
    <w:rPr>
      <w:rFonts w:ascii="Abril Titling SemiCnd" w:hAnsi="Abril Titling SemiCnd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40B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40B5"/>
  </w:style>
  <w:style w:type="character" w:styleId="Rimandonotaapidipagina">
    <w:name w:val="footnote reference"/>
    <w:basedOn w:val="Carpredefinitoparagrafo"/>
    <w:uiPriority w:val="99"/>
    <w:semiHidden/>
    <w:unhideWhenUsed/>
    <w:rsid w:val="00CD40B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D40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40B5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5D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SdMTdUIqdmeVilCSvFhm6zt1A==">AMUW2mVJT2UPvSkQ1c4AKUwnboFAph+A4FhteZIq1cKrRV05SmNDoGbxf94dTXbgmHzDPSPRwmD38A1GQSAGumFYnG96wmNE+RUuQyfN+MGKwRvq1i+25vI=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B22C93-F04D-4811-A727-3B3EB7A4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Zironi</dc:creator>
  <cp:lastModifiedBy>Enrico Ribon</cp:lastModifiedBy>
  <cp:revision>3</cp:revision>
  <dcterms:created xsi:type="dcterms:W3CDTF">2021-01-31T17:46:00Z</dcterms:created>
  <dcterms:modified xsi:type="dcterms:W3CDTF">2021-01-31T18:06:00Z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Centro Servizi per il Volontariato di Modena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